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67"/>
        <w:gridCol w:w="7850"/>
      </w:tblGrid>
      <w:tr w:rsidR="002660BC" w:rsidRPr="00DC75F1" w:rsidTr="00275688">
        <w:trPr>
          <w:trHeight w:val="10200"/>
        </w:trPr>
        <w:tc>
          <w:tcPr>
            <w:tcW w:w="7567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DD062C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62C" w:rsidRPr="00A510F7" w:rsidRDefault="002660B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встраиваемый</w:t>
            </w:r>
          </w:p>
          <w:p w:rsidR="00DD062C" w:rsidRPr="00A510F7" w:rsidRDefault="00DD062C" w:rsidP="00DD062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накладной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DD06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Эслайт </w:t>
            </w:r>
            <w:r w:rsidR="00405CE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TLW</w:t>
            </w:r>
            <w:bookmarkStart w:id="0" w:name="_GoBack"/>
            <w:bookmarkEnd w:id="0"/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CF22C5">
        <w:trPr>
          <w:trHeight w:val="9350"/>
        </w:trPr>
        <w:tc>
          <w:tcPr>
            <w:tcW w:w="7567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CF22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TLW</w:t>
            </w:r>
            <w:r w:rsidR="00DD062C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DD062C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предназначен для внутреннего освещения общественных зданий. 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светильников в жилых помещениях.</w:t>
            </w:r>
          </w:p>
          <w:p w:rsidR="00DD062C" w:rsidRPr="00A510F7" w:rsidRDefault="00DD062C" w:rsidP="00DD062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может быть установлен на стеновые и потолочные поверхности из нормально воспла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меняемых материалов либо встроен в подвесной потолок типа «Армстронг».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405CE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405CE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176-264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05CE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DD062C" w:rsidP="00405CE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~60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05CE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405CE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0,97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405CE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405CE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05CE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405CE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4000 / 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05CE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405CE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05CE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405CE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 w:rsidR="00CF22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54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05CE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405CE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05CE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405CE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405CE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405CE5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21"/>
              <w:gridCol w:w="1557"/>
              <w:gridCol w:w="1571"/>
              <w:gridCol w:w="1224"/>
              <w:gridCol w:w="1568"/>
            </w:tblGrid>
            <w:tr w:rsidR="00931939" w:rsidTr="00931939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931939" w:rsidRDefault="00931939" w:rsidP="00405CE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557" w:type="dxa"/>
                  <w:vAlign w:val="center"/>
                </w:tcPr>
                <w:p w:rsidR="00931939" w:rsidRPr="00BC6769" w:rsidRDefault="00931939" w:rsidP="00405CE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 светильника, Лм</w:t>
                  </w:r>
                </w:p>
              </w:tc>
              <w:tc>
                <w:tcPr>
                  <w:tcW w:w="1571" w:type="dxa"/>
                  <w:vAlign w:val="center"/>
                </w:tcPr>
                <w:p w:rsidR="00931939" w:rsidRDefault="00931939" w:rsidP="00405CE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224" w:type="dxa"/>
                </w:tcPr>
                <w:p w:rsidR="00931939" w:rsidRPr="00931939" w:rsidRDefault="00931939" w:rsidP="00405CE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размеры, мм</w:t>
                  </w:r>
                </w:p>
              </w:tc>
              <w:tc>
                <w:tcPr>
                  <w:tcW w:w="1568" w:type="dxa"/>
                  <w:vAlign w:val="center"/>
                </w:tcPr>
                <w:p w:rsidR="00931939" w:rsidRDefault="00931939" w:rsidP="00405CE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Тип рассеивателя</w:t>
                  </w:r>
                </w:p>
              </w:tc>
            </w:tr>
            <w:tr w:rsidR="00931939" w:rsidTr="00931939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931939" w:rsidRDefault="00931939" w:rsidP="00405CE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 w:rsidR="00CF22C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TLW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1 17</w:t>
                  </w:r>
                </w:p>
              </w:tc>
              <w:tc>
                <w:tcPr>
                  <w:tcW w:w="1557" w:type="dxa"/>
                  <w:vAlign w:val="center"/>
                </w:tcPr>
                <w:p w:rsidR="00931939" w:rsidRPr="00931939" w:rsidRDefault="00931939" w:rsidP="00405CE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2 200</w:t>
                  </w:r>
                </w:p>
              </w:tc>
              <w:tc>
                <w:tcPr>
                  <w:tcW w:w="1571" w:type="dxa"/>
                  <w:vAlign w:val="center"/>
                </w:tcPr>
                <w:p w:rsidR="00931939" w:rsidRPr="00931939" w:rsidRDefault="00931939" w:rsidP="00405CE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224" w:type="dxa"/>
                  <w:vAlign w:val="center"/>
                </w:tcPr>
                <w:p w:rsidR="00931939" w:rsidRPr="00CF22C5" w:rsidRDefault="00CF22C5" w:rsidP="00405CE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650x150x35</w:t>
                  </w:r>
                </w:p>
              </w:tc>
              <w:tc>
                <w:tcPr>
                  <w:tcW w:w="1568" w:type="dxa"/>
                  <w:vAlign w:val="center"/>
                </w:tcPr>
                <w:p w:rsidR="00931939" w:rsidRDefault="00931939" w:rsidP="00405CE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микропризма / опал</w:t>
                  </w:r>
                </w:p>
              </w:tc>
            </w:tr>
            <w:tr w:rsidR="00931939" w:rsidTr="00931939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931939" w:rsidRDefault="00CF22C5" w:rsidP="00405CE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TLW2 34</w:t>
                  </w:r>
                </w:p>
              </w:tc>
              <w:tc>
                <w:tcPr>
                  <w:tcW w:w="1557" w:type="dxa"/>
                  <w:vAlign w:val="center"/>
                </w:tcPr>
                <w:p w:rsidR="00931939" w:rsidRPr="00DD062C" w:rsidRDefault="00931939" w:rsidP="00405CE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4 400</w:t>
                  </w:r>
                </w:p>
              </w:tc>
              <w:tc>
                <w:tcPr>
                  <w:tcW w:w="1571" w:type="dxa"/>
                  <w:vAlign w:val="center"/>
                </w:tcPr>
                <w:p w:rsidR="00931939" w:rsidRPr="00DD062C" w:rsidRDefault="00931939" w:rsidP="00405CE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224" w:type="dxa"/>
                  <w:vAlign w:val="center"/>
                </w:tcPr>
                <w:p w:rsidR="00931939" w:rsidRDefault="00CF22C5" w:rsidP="00405CE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1150x150x35</w:t>
                  </w:r>
                </w:p>
              </w:tc>
              <w:tc>
                <w:tcPr>
                  <w:tcW w:w="1568" w:type="dxa"/>
                  <w:vAlign w:val="center"/>
                </w:tcPr>
                <w:p w:rsidR="00931939" w:rsidRDefault="00931939" w:rsidP="00405CE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микропризма / опал</w:t>
                  </w:r>
                </w:p>
              </w:tc>
            </w:tr>
            <w:tr w:rsidR="00CF22C5" w:rsidTr="00931939">
              <w:trPr>
                <w:jc w:val="center"/>
              </w:trPr>
              <w:tc>
                <w:tcPr>
                  <w:tcW w:w="1421" w:type="dxa"/>
                  <w:vAlign w:val="center"/>
                </w:tcPr>
                <w:p w:rsidR="00CF22C5" w:rsidRDefault="00CF22C5" w:rsidP="00405CE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TLW3 51</w:t>
                  </w:r>
                </w:p>
              </w:tc>
              <w:tc>
                <w:tcPr>
                  <w:tcW w:w="1557" w:type="dxa"/>
                  <w:vAlign w:val="center"/>
                </w:tcPr>
                <w:p w:rsidR="00CF22C5" w:rsidRPr="00DD062C" w:rsidRDefault="00CF22C5" w:rsidP="00405CE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6 600</w:t>
                  </w:r>
                </w:p>
              </w:tc>
              <w:tc>
                <w:tcPr>
                  <w:tcW w:w="1571" w:type="dxa"/>
                  <w:vAlign w:val="center"/>
                </w:tcPr>
                <w:p w:rsidR="00CF22C5" w:rsidRPr="00DD062C" w:rsidRDefault="00CF22C5" w:rsidP="00405CE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51</w:t>
                  </w:r>
                </w:p>
              </w:tc>
              <w:tc>
                <w:tcPr>
                  <w:tcW w:w="1224" w:type="dxa"/>
                  <w:vAlign w:val="center"/>
                </w:tcPr>
                <w:p w:rsidR="00CF22C5" w:rsidRDefault="00CF22C5" w:rsidP="00405CE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1650x150x35</w:t>
                  </w:r>
                </w:p>
              </w:tc>
              <w:tc>
                <w:tcPr>
                  <w:tcW w:w="1568" w:type="dxa"/>
                  <w:vAlign w:val="center"/>
                </w:tcPr>
                <w:p w:rsidR="00CF22C5" w:rsidRDefault="00CF22C5" w:rsidP="00405CE5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микропризма / опал</w:t>
                  </w:r>
                </w:p>
              </w:tc>
            </w:tr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F6253A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74DA5" w:rsidRDefault="00CF22C5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0487DE" wp14:editId="3978D075">
                  <wp:extent cx="1922012" cy="1457325"/>
                  <wp:effectExtent l="0" t="0" r="254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074" cy="1464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D062C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CF22C5">
              <w:rPr>
                <w:rFonts w:ascii="Times New Roman" w:hAnsi="Times New Roman" w:cs="Times New Roman"/>
                <w:sz w:val="16"/>
                <w:szCs w:val="16"/>
              </w:rPr>
              <w:t>Корпус светильника выполнен из</w:t>
            </w:r>
            <w:r w:rsidR="00CF22C5"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алюминиевого профиля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на котором смонтированы</w:t>
            </w:r>
          </w:p>
          <w:p w:rsidR="00DD062C" w:rsidRDefault="00DD062C" w:rsidP="00DD062C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элементы </w:t>
            </w:r>
            <w:r w:rsidR="00E63D6A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Рассеиватель светотехнический </w:t>
            </w:r>
            <w:r w:rsidR="00CF22C5">
              <w:rPr>
                <w:rFonts w:ascii="Times New Roman" w:hAnsi="Times New Roman" w:cs="Times New Roman"/>
                <w:sz w:val="16"/>
                <w:szCs w:val="16"/>
              </w:rPr>
              <w:t>поликарбонат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(призма/ опал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63D6A" w:rsidRPr="00DD062C" w:rsidRDefault="00DD062C" w:rsidP="00DD062C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>вставляется в пазы корпуса</w:t>
            </w:r>
            <w:r w:rsidR="00CF2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D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062C" w:rsidRPr="00E63D6A" w:rsidRDefault="00DD062C" w:rsidP="00E63D6A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BA174A" w:rsidRPr="00B907B0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Закрепите светильник на конструкции потолка через крепежные элементы.</w:t>
            </w: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Подключите питание 220 В к </w:t>
            </w:r>
            <w:r w:rsidR="00CF22C5">
              <w:rPr>
                <w:rFonts w:ascii="Times New Roman" w:hAnsi="Times New Roman" w:cs="Times New Roman"/>
                <w:sz w:val="16"/>
                <w:szCs w:val="16"/>
              </w:rPr>
              <w:t>выведенному проводу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A174A" w:rsidRPr="00BA174A" w:rsidRDefault="00BA174A" w:rsidP="00BA174A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Включите питание.</w:t>
            </w:r>
          </w:p>
          <w:p w:rsidR="002660BC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необходимости очистку защитного рассеивателя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BA174A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C8" w:rsidRDefault="00A56EC8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A56EC8" w:rsidRDefault="00A56EC8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C8" w:rsidRDefault="00A56EC8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A56EC8" w:rsidRDefault="00A56EC8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24883"/>
    <w:rsid w:val="0006058E"/>
    <w:rsid w:val="00064F4F"/>
    <w:rsid w:val="00065F7C"/>
    <w:rsid w:val="00067141"/>
    <w:rsid w:val="000B27F8"/>
    <w:rsid w:val="000C4E61"/>
    <w:rsid w:val="00102D18"/>
    <w:rsid w:val="00104974"/>
    <w:rsid w:val="00113534"/>
    <w:rsid w:val="001425B5"/>
    <w:rsid w:val="001646BD"/>
    <w:rsid w:val="001816F1"/>
    <w:rsid w:val="001A0C85"/>
    <w:rsid w:val="00235055"/>
    <w:rsid w:val="002504BC"/>
    <w:rsid w:val="002660BC"/>
    <w:rsid w:val="00275688"/>
    <w:rsid w:val="00296123"/>
    <w:rsid w:val="002D7F86"/>
    <w:rsid w:val="002E3D20"/>
    <w:rsid w:val="002E4F59"/>
    <w:rsid w:val="00327EA1"/>
    <w:rsid w:val="00337F52"/>
    <w:rsid w:val="003415CE"/>
    <w:rsid w:val="003433B3"/>
    <w:rsid w:val="00343F22"/>
    <w:rsid w:val="00372468"/>
    <w:rsid w:val="003770A6"/>
    <w:rsid w:val="00383F3A"/>
    <w:rsid w:val="003E7422"/>
    <w:rsid w:val="00405CE5"/>
    <w:rsid w:val="004117ED"/>
    <w:rsid w:val="00415FAB"/>
    <w:rsid w:val="004302A9"/>
    <w:rsid w:val="00431D3A"/>
    <w:rsid w:val="00444467"/>
    <w:rsid w:val="00453423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C04D0"/>
    <w:rsid w:val="005C173D"/>
    <w:rsid w:val="00621FB4"/>
    <w:rsid w:val="00633865"/>
    <w:rsid w:val="00650188"/>
    <w:rsid w:val="00651783"/>
    <w:rsid w:val="006564F0"/>
    <w:rsid w:val="00667B63"/>
    <w:rsid w:val="00680E7F"/>
    <w:rsid w:val="006A0E85"/>
    <w:rsid w:val="006D3C6E"/>
    <w:rsid w:val="006D750D"/>
    <w:rsid w:val="00717BB3"/>
    <w:rsid w:val="00734A4B"/>
    <w:rsid w:val="00762766"/>
    <w:rsid w:val="00762DA4"/>
    <w:rsid w:val="0076799B"/>
    <w:rsid w:val="007729A4"/>
    <w:rsid w:val="007A34C5"/>
    <w:rsid w:val="007B1226"/>
    <w:rsid w:val="007D18C4"/>
    <w:rsid w:val="00855065"/>
    <w:rsid w:val="0087147A"/>
    <w:rsid w:val="00871DCF"/>
    <w:rsid w:val="008A4DA3"/>
    <w:rsid w:val="008D79DB"/>
    <w:rsid w:val="00911597"/>
    <w:rsid w:val="0091409F"/>
    <w:rsid w:val="00920633"/>
    <w:rsid w:val="00931939"/>
    <w:rsid w:val="0094798E"/>
    <w:rsid w:val="009525FC"/>
    <w:rsid w:val="00962298"/>
    <w:rsid w:val="00967211"/>
    <w:rsid w:val="00990413"/>
    <w:rsid w:val="00997C17"/>
    <w:rsid w:val="00A232FA"/>
    <w:rsid w:val="00A410FB"/>
    <w:rsid w:val="00A45846"/>
    <w:rsid w:val="00A510F7"/>
    <w:rsid w:val="00A55640"/>
    <w:rsid w:val="00A56EC8"/>
    <w:rsid w:val="00A74DA5"/>
    <w:rsid w:val="00A85028"/>
    <w:rsid w:val="00A91A8A"/>
    <w:rsid w:val="00A93006"/>
    <w:rsid w:val="00A95304"/>
    <w:rsid w:val="00AE45F4"/>
    <w:rsid w:val="00B355C9"/>
    <w:rsid w:val="00B800ED"/>
    <w:rsid w:val="00BA174A"/>
    <w:rsid w:val="00BC6769"/>
    <w:rsid w:val="00BD6F44"/>
    <w:rsid w:val="00BE1388"/>
    <w:rsid w:val="00C06C3A"/>
    <w:rsid w:val="00C737BC"/>
    <w:rsid w:val="00C85BB0"/>
    <w:rsid w:val="00CC14FE"/>
    <w:rsid w:val="00CF22C5"/>
    <w:rsid w:val="00D13A90"/>
    <w:rsid w:val="00D200D8"/>
    <w:rsid w:val="00D836B8"/>
    <w:rsid w:val="00D86662"/>
    <w:rsid w:val="00D96F51"/>
    <w:rsid w:val="00DB1E86"/>
    <w:rsid w:val="00DC75F1"/>
    <w:rsid w:val="00DD062C"/>
    <w:rsid w:val="00DD0CAB"/>
    <w:rsid w:val="00DD67C8"/>
    <w:rsid w:val="00DF18E3"/>
    <w:rsid w:val="00E018B5"/>
    <w:rsid w:val="00E150B8"/>
    <w:rsid w:val="00E47B5B"/>
    <w:rsid w:val="00E63D6A"/>
    <w:rsid w:val="00E65D07"/>
    <w:rsid w:val="00E71E3B"/>
    <w:rsid w:val="00E92170"/>
    <w:rsid w:val="00EA0E62"/>
    <w:rsid w:val="00EA4721"/>
    <w:rsid w:val="00EA77B8"/>
    <w:rsid w:val="00EB0B16"/>
    <w:rsid w:val="00F02A71"/>
    <w:rsid w:val="00F12F7D"/>
    <w:rsid w:val="00F32D5F"/>
    <w:rsid w:val="00F62443"/>
    <w:rsid w:val="00F6253A"/>
    <w:rsid w:val="00F9727E"/>
    <w:rsid w:val="00FB4451"/>
    <w:rsid w:val="00FB7A70"/>
    <w:rsid w:val="00FC6F0F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E6ADD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C245-10E8-473E-A13C-0CED25B3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user</cp:lastModifiedBy>
  <cp:revision>43</cp:revision>
  <cp:lastPrinted>2015-12-01T09:45:00Z</cp:lastPrinted>
  <dcterms:created xsi:type="dcterms:W3CDTF">2015-10-12T06:23:00Z</dcterms:created>
  <dcterms:modified xsi:type="dcterms:W3CDTF">2019-09-20T06:34:00Z</dcterms:modified>
</cp:coreProperties>
</file>